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790A5E" w:rsidRDefault="006264FB" w:rsidP="006264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</w:p>
    <w:p w:rsidR="00341FBE" w:rsidRDefault="00790A5E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REFERENTE DELLA VALUTAZONE</w:t>
      </w:r>
    </w:p>
    <w:p w:rsidR="00790A5E" w:rsidRPr="00D73370" w:rsidRDefault="00790A5E" w:rsidP="006264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41FBE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p w:rsidR="00790A5E" w:rsidRPr="0035142B" w:rsidRDefault="00790A5E" w:rsidP="00790A5E">
      <w:pPr>
        <w:pStyle w:val="Corpodeltesto20"/>
        <w:shd w:val="clear" w:color="auto" w:fill="auto"/>
        <w:spacing w:after="234" w:line="24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35142B">
        <w:rPr>
          <w:rFonts w:ascii="Times New Roman" w:eastAsia="Times New Roman" w:hAnsi="Times New Roman" w:cs="Times New Roman"/>
          <w:sz w:val="22"/>
          <w:szCs w:val="22"/>
          <w:lang w:eastAsia="it-IT"/>
        </w:rPr>
        <w:t>CIP 10.2.5A-FSEPON-MA-2018-30     CUP    I25B18000100007</w:t>
      </w:r>
    </w:p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</w:t>
      </w:r>
      <w:r w:rsidR="00266494">
        <w:rPr>
          <w:rFonts w:ascii="Times New Roman" w:hAnsi="Times New Roman"/>
        </w:rPr>
        <w:t>PON FSE</w:t>
      </w:r>
      <w:r w:rsidRPr="00691EBD">
        <w:rPr>
          <w:rFonts w:ascii="Times New Roman" w:hAnsi="Times New Roman"/>
        </w:rPr>
        <w:t xml:space="preserve"> di cui trattasi.</w:t>
      </w:r>
    </w:p>
    <w:p w:rsidR="00691EBD" w:rsidRDefault="00691EBD" w:rsidP="00691EBD">
      <w:pPr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FBE"/>
    <w:rsid w:val="000305B2"/>
    <w:rsid w:val="00266494"/>
    <w:rsid w:val="00341FBE"/>
    <w:rsid w:val="00621475"/>
    <w:rsid w:val="006264FB"/>
    <w:rsid w:val="00691EBD"/>
    <w:rsid w:val="00790A5E"/>
    <w:rsid w:val="0092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link w:val="Corpodeltesto20"/>
    <w:rsid w:val="00790A5E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790A5E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2018-06-14T11:21:00Z</dcterms:created>
  <dcterms:modified xsi:type="dcterms:W3CDTF">2018-06-14T11:23:00Z</dcterms:modified>
</cp:coreProperties>
</file>